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61" w:rsidRDefault="00CC4661" w:rsidP="00994026">
      <w:pPr>
        <w:pStyle w:val="af6"/>
        <w:spacing w:before="0" w:beforeAutospacing="0" w:after="0" w:afterAutospacing="0"/>
        <w:textAlignment w:val="baseline"/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27 марта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1.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</w:t>
      </w:r>
      <w:r>
        <w:rPr>
          <w:rStyle w:val="a9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Частное от деления двух чисел с разными знаками есть число отрицательное, модуль которого равен частному от деления модуля делимого на модуль делителя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. Выполнить деление: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9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(-5).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A)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-1,8;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 B)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1,8;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C)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-1,4;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D)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1,4;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E)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-4.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2.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Выполните деление: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>
            <wp:extent cx="753110" cy="309245"/>
            <wp:effectExtent l="19050" t="0" r="8890" b="0"/>
            <wp:docPr id="17" name="Рисунок 17" descr="http://www.mathematics-repetition.com/wp-content/uploads/2012/10/10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hematics-repetition.com/wp-content/uploads/2012/10/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A)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-7;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B)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-18;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C)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-12;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D)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-3;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E)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-2.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3.</w:t>
      </w:r>
      <w:r>
        <w:rPr>
          <w:rStyle w:val="a9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 Частное от деления двух чисел с одинаковыми знаками есть число положительное, модуль которого равен частному от деления модуля делимого на модуль делителя.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Выполнить деление: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-6,8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(-0,34).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A)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0,8;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B)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0,5;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C)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20;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D)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6;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 E)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50.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4.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Выполните действия: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(-16+7)</w:t>
      </w: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(-4,6-5,4).</w:t>
      </w:r>
    </w:p>
    <w:p w:rsidR="00994026" w:rsidRPr="00994026" w:rsidRDefault="00994026" w:rsidP="00994026">
      <w:pPr>
        <w:textAlignment w:val="baseline"/>
        <w:rPr>
          <w:rFonts w:ascii="Arial" w:hAnsi="Arial" w:cs="Arial"/>
          <w:color w:val="333333"/>
          <w:sz w:val="30"/>
          <w:szCs w:val="30"/>
          <w:lang w:val="ru-RU"/>
        </w:rPr>
      </w:pP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A)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-0,9;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B)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-2,6;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 C)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0,9;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D)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2,3;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E)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0,34.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5.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Найти значение выражения: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>
            <wp:extent cx="1384935" cy="309245"/>
            <wp:effectExtent l="19050" t="0" r="5715" b="0"/>
            <wp:docPr id="21" name="Рисунок 21" descr="http://www.mathematics-repetition.com/wp-content/uploads/2012/10/10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ematics-repetition.com/wp-content/uploads/2012/10/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A)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0,72;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 B)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-0,72;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C)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-0,4;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 D)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-7,2; </w:t>
      </w:r>
      <w:r>
        <w:rPr>
          <w:rStyle w:val="a8"/>
          <w:rFonts w:ascii="Arial" w:eastAsiaTheme="majorEastAsia" w:hAnsi="Arial" w:cs="Arial"/>
          <w:color w:val="000000"/>
          <w:sz w:val="30"/>
          <w:szCs w:val="30"/>
          <w:bdr w:val="none" w:sz="0" w:space="0" w:color="auto" w:frame="1"/>
        </w:rPr>
        <w:t>E)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 72.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6</w:t>
      </w:r>
      <w:r>
        <w:rPr>
          <w:rFonts w:ascii="Arial" w:hAnsi="Arial" w:cs="Arial"/>
          <w:color w:val="333333"/>
          <w:sz w:val="30"/>
          <w:szCs w:val="30"/>
        </w:rPr>
        <w:t xml:space="preserve">. Если обе части уравнения умножить или разделить на одно и то же, отличное от нуля число, то получится уравнение, ...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данному</w:t>
      </w:r>
      <w:proofErr w:type="gramEnd"/>
      <w:r>
        <w:rPr>
          <w:rFonts w:ascii="Arial" w:hAnsi="Arial" w:cs="Arial"/>
          <w:color w:val="333333"/>
          <w:sz w:val="30"/>
          <w:szCs w:val="30"/>
        </w:rPr>
        <w:t>.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А)</w:t>
      </w:r>
      <w:r>
        <w:rPr>
          <w:rFonts w:ascii="Arial" w:hAnsi="Arial" w:cs="Arial"/>
          <w:color w:val="333333"/>
          <w:sz w:val="30"/>
          <w:szCs w:val="30"/>
        </w:rPr>
        <w:t> симметричное; </w:t>
      </w: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В)</w:t>
      </w:r>
      <w:r>
        <w:rPr>
          <w:rFonts w:ascii="Arial" w:hAnsi="Arial" w:cs="Arial"/>
          <w:color w:val="333333"/>
          <w:sz w:val="30"/>
          <w:szCs w:val="30"/>
        </w:rPr>
        <w:t> обратное; </w:t>
      </w: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С)</w:t>
      </w:r>
      <w:r>
        <w:rPr>
          <w:rFonts w:ascii="Arial" w:hAnsi="Arial" w:cs="Arial"/>
          <w:color w:val="333333"/>
          <w:sz w:val="30"/>
          <w:szCs w:val="30"/>
        </w:rPr>
        <w:t> отрицательное;</w:t>
      </w: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 D)</w:t>
      </w:r>
      <w:r>
        <w:rPr>
          <w:rFonts w:ascii="Arial" w:hAnsi="Arial" w:cs="Arial"/>
          <w:color w:val="333333"/>
          <w:sz w:val="30"/>
          <w:szCs w:val="30"/>
        </w:rPr>
        <w:t> противоположное; </w:t>
      </w: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Е)</w:t>
      </w:r>
      <w:r>
        <w:rPr>
          <w:rFonts w:ascii="Arial" w:hAnsi="Arial" w:cs="Arial"/>
          <w:color w:val="333333"/>
          <w:sz w:val="30"/>
          <w:szCs w:val="30"/>
        </w:rPr>
        <w:t> равносильное.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7.</w:t>
      </w:r>
      <w:r>
        <w:rPr>
          <w:rFonts w:ascii="Arial" w:hAnsi="Arial" w:cs="Arial"/>
          <w:color w:val="333333"/>
          <w:sz w:val="30"/>
          <w:szCs w:val="30"/>
        </w:rPr>
        <w:t> Решить уравнение:</w:t>
      </w:r>
    </w:p>
    <w:p w:rsidR="00994026" w:rsidRDefault="00994026" w:rsidP="00994026">
      <w:pPr>
        <w:pStyle w:val="af6"/>
        <w:spacing w:before="0" w:beforeAutospacing="0" w:after="424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1,1х=35,2.</w:t>
      </w:r>
    </w:p>
    <w:p w:rsidR="00994026" w:rsidRDefault="00994026" w:rsidP="00994026">
      <w:pPr>
        <w:pStyle w:val="af6"/>
        <w:spacing w:before="0" w:beforeAutospacing="0" w:after="424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А)</w:t>
      </w:r>
      <w:r>
        <w:rPr>
          <w:rFonts w:ascii="Arial" w:hAnsi="Arial" w:cs="Arial"/>
          <w:color w:val="333333"/>
          <w:sz w:val="30"/>
          <w:szCs w:val="30"/>
        </w:rPr>
        <w:t> 3,2; </w:t>
      </w: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В)</w:t>
      </w:r>
      <w:r>
        <w:rPr>
          <w:rFonts w:ascii="Arial" w:hAnsi="Arial" w:cs="Arial"/>
          <w:color w:val="333333"/>
          <w:sz w:val="30"/>
          <w:szCs w:val="30"/>
        </w:rPr>
        <w:t> -32;</w:t>
      </w: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 С)</w:t>
      </w:r>
      <w:r>
        <w:rPr>
          <w:rFonts w:ascii="Arial" w:hAnsi="Arial" w:cs="Arial"/>
          <w:color w:val="333333"/>
          <w:sz w:val="30"/>
          <w:szCs w:val="30"/>
        </w:rPr>
        <w:t> 34,1;</w:t>
      </w: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 D)</w:t>
      </w:r>
      <w:r>
        <w:rPr>
          <w:rFonts w:ascii="Arial" w:hAnsi="Arial" w:cs="Arial"/>
          <w:color w:val="333333"/>
          <w:sz w:val="30"/>
          <w:szCs w:val="30"/>
        </w:rPr>
        <w:t> 0,32; </w:t>
      </w: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Е)</w:t>
      </w:r>
      <w:r>
        <w:rPr>
          <w:rFonts w:ascii="Arial" w:hAnsi="Arial" w:cs="Arial"/>
          <w:color w:val="333333"/>
          <w:sz w:val="30"/>
          <w:szCs w:val="30"/>
        </w:rPr>
        <w:t> 32.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8.</w:t>
      </w:r>
      <w:r>
        <w:rPr>
          <w:rFonts w:ascii="Arial" w:hAnsi="Arial" w:cs="Arial"/>
          <w:color w:val="333333"/>
          <w:sz w:val="30"/>
          <w:szCs w:val="30"/>
        </w:rPr>
        <w:t> Решить уравнение: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3</w:t>
      </w: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·</w:t>
      </w:r>
      <w:r>
        <w:rPr>
          <w:rFonts w:ascii="Arial" w:hAnsi="Arial" w:cs="Arial"/>
          <w:color w:val="333333"/>
          <w:sz w:val="30"/>
          <w:szCs w:val="30"/>
        </w:rPr>
        <w:t>|x|-1=8.</w:t>
      </w:r>
    </w:p>
    <w:p w:rsidR="00994026" w:rsidRDefault="00994026" w:rsidP="00994026">
      <w:pPr>
        <w:pStyle w:val="af6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A)</w:t>
      </w:r>
      <w:r>
        <w:rPr>
          <w:rFonts w:ascii="Arial" w:hAnsi="Arial" w:cs="Arial"/>
          <w:color w:val="333333"/>
          <w:sz w:val="30"/>
          <w:szCs w:val="30"/>
        </w:rPr>
        <w:t> 3; </w:t>
      </w: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B)</w:t>
      </w:r>
      <w:r>
        <w:rPr>
          <w:rFonts w:ascii="Arial" w:hAnsi="Arial" w:cs="Arial"/>
          <w:color w:val="333333"/>
          <w:sz w:val="30"/>
          <w:szCs w:val="30"/>
        </w:rPr>
        <w:t> -3; </w:t>
      </w: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C)</w:t>
      </w:r>
      <w:r>
        <w:rPr>
          <w:rFonts w:ascii="Arial" w:hAnsi="Arial" w:cs="Arial"/>
          <w:color w:val="333333"/>
          <w:sz w:val="30"/>
          <w:szCs w:val="30"/>
        </w:rPr>
        <w:t> ±3; </w:t>
      </w: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D)</w:t>
      </w:r>
      <w:r>
        <w:rPr>
          <w:rFonts w:ascii="Arial" w:hAnsi="Arial" w:cs="Arial"/>
          <w:color w:val="333333"/>
          <w:sz w:val="30"/>
          <w:szCs w:val="30"/>
        </w:rPr>
        <w:t> 2,3; </w:t>
      </w:r>
      <w:r>
        <w:rPr>
          <w:rStyle w:val="a8"/>
          <w:rFonts w:ascii="Arial" w:eastAsiaTheme="majorEastAsia" w:hAnsi="Arial" w:cs="Arial"/>
          <w:color w:val="333333"/>
          <w:sz w:val="30"/>
          <w:szCs w:val="30"/>
          <w:bdr w:val="none" w:sz="0" w:space="0" w:color="auto" w:frame="1"/>
        </w:rPr>
        <w:t>E)</w:t>
      </w:r>
      <w:r>
        <w:rPr>
          <w:rFonts w:ascii="Arial" w:hAnsi="Arial" w:cs="Arial"/>
          <w:color w:val="333333"/>
          <w:sz w:val="30"/>
          <w:szCs w:val="30"/>
        </w:rPr>
        <w:t> 2,5.</w:t>
      </w:r>
    </w:p>
    <w:p w:rsidR="00994026" w:rsidRDefault="00994026" w:rsidP="00994026">
      <w:pPr>
        <w:pStyle w:val="af6"/>
        <w:spacing w:before="0" w:beforeAutospacing="0" w:after="424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</w:p>
    <w:p w:rsidR="00994026" w:rsidRDefault="00994026" w:rsidP="00994026">
      <w:pPr>
        <w:pStyle w:val="af6"/>
        <w:spacing w:before="0" w:beforeAutospacing="0" w:after="424" w:afterAutospacing="0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  <w:bookmarkStart w:id="0" w:name="_GoBack"/>
      <w:bookmarkEnd w:id="0"/>
    </w:p>
    <w:sectPr w:rsidR="00994026" w:rsidSect="0029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3652C"/>
    <w:multiLevelType w:val="hybridMultilevel"/>
    <w:tmpl w:val="8D16EA5C"/>
    <w:lvl w:ilvl="0" w:tplc="0138FF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9D"/>
    <w:rsid w:val="000C3CC8"/>
    <w:rsid w:val="001A314E"/>
    <w:rsid w:val="002313A3"/>
    <w:rsid w:val="00274D90"/>
    <w:rsid w:val="00292F8F"/>
    <w:rsid w:val="00300A80"/>
    <w:rsid w:val="00365FF7"/>
    <w:rsid w:val="0041019D"/>
    <w:rsid w:val="00960F52"/>
    <w:rsid w:val="00994026"/>
    <w:rsid w:val="00C80271"/>
    <w:rsid w:val="00CC4661"/>
    <w:rsid w:val="00EB459D"/>
    <w:rsid w:val="00E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71"/>
  </w:style>
  <w:style w:type="paragraph" w:styleId="1">
    <w:name w:val="heading 1"/>
    <w:basedOn w:val="a"/>
    <w:next w:val="a"/>
    <w:link w:val="10"/>
    <w:uiPriority w:val="9"/>
    <w:qFormat/>
    <w:rsid w:val="00C80271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71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71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71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802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7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8027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8027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027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8027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8027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027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027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027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0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0271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8027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802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027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80271"/>
    <w:rPr>
      <w:b/>
      <w:bCs/>
      <w:spacing w:val="0"/>
    </w:rPr>
  </w:style>
  <w:style w:type="character" w:styleId="a9">
    <w:name w:val="Emphasis"/>
    <w:uiPriority w:val="20"/>
    <w:qFormat/>
    <w:rsid w:val="00C80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8027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80271"/>
  </w:style>
  <w:style w:type="paragraph" w:styleId="ac">
    <w:name w:val="List Paragraph"/>
    <w:basedOn w:val="a"/>
    <w:uiPriority w:val="34"/>
    <w:qFormat/>
    <w:rsid w:val="00C80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0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0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8027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80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af">
    <w:name w:val="Subtle Emphasis"/>
    <w:uiPriority w:val="19"/>
    <w:qFormat/>
    <w:rsid w:val="00C80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80271"/>
    <w:rPr>
      <w:b/>
      <w:bCs/>
      <w:i/>
      <w:iCs/>
      <w:color w:val="94B6D2" w:themeColor="accent1"/>
      <w:sz w:val="22"/>
      <w:szCs w:val="22"/>
    </w:rPr>
  </w:style>
  <w:style w:type="character" w:styleId="af1">
    <w:name w:val="Subtle Reference"/>
    <w:uiPriority w:val="31"/>
    <w:qFormat/>
    <w:rsid w:val="00C80271"/>
    <w:rPr>
      <w:color w:val="auto"/>
      <w:u w:val="single" w:color="A5AB81" w:themeColor="accent3"/>
    </w:rPr>
  </w:style>
  <w:style w:type="character" w:styleId="af2">
    <w:name w:val="Intense Reference"/>
    <w:basedOn w:val="a0"/>
    <w:uiPriority w:val="32"/>
    <w:qFormat/>
    <w:rsid w:val="00C80271"/>
    <w:rPr>
      <w:b/>
      <w:bCs/>
      <w:color w:val="80865A" w:themeColor="accent3" w:themeShade="BF"/>
      <w:u w:val="single" w:color="A5AB81" w:themeColor="accent3"/>
    </w:rPr>
  </w:style>
  <w:style w:type="character" w:styleId="af3">
    <w:name w:val="Book Title"/>
    <w:basedOn w:val="a0"/>
    <w:uiPriority w:val="33"/>
    <w:qFormat/>
    <w:rsid w:val="00C80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80271"/>
    <w:pPr>
      <w:outlineLvl w:val="9"/>
    </w:pPr>
  </w:style>
  <w:style w:type="character" w:styleId="af5">
    <w:name w:val="Hyperlink"/>
    <w:basedOn w:val="a0"/>
    <w:uiPriority w:val="99"/>
    <w:unhideWhenUsed/>
    <w:rsid w:val="001A314E"/>
    <w:rPr>
      <w:color w:val="F7B615" w:themeColor="hyperlink"/>
      <w:u w:val="single"/>
    </w:rPr>
  </w:style>
  <w:style w:type="paragraph" w:styleId="af6">
    <w:name w:val="Normal (Web)"/>
    <w:basedOn w:val="a"/>
    <w:uiPriority w:val="99"/>
    <w:semiHidden/>
    <w:unhideWhenUsed/>
    <w:rsid w:val="0099402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99402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94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71"/>
  </w:style>
  <w:style w:type="paragraph" w:styleId="1">
    <w:name w:val="heading 1"/>
    <w:basedOn w:val="a"/>
    <w:next w:val="a"/>
    <w:link w:val="10"/>
    <w:uiPriority w:val="9"/>
    <w:qFormat/>
    <w:rsid w:val="00C80271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71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71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71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802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7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8027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8027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027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8027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8027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8027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8027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027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0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0271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8027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802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027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80271"/>
    <w:rPr>
      <w:b/>
      <w:bCs/>
      <w:spacing w:val="0"/>
    </w:rPr>
  </w:style>
  <w:style w:type="character" w:styleId="a9">
    <w:name w:val="Emphasis"/>
    <w:uiPriority w:val="20"/>
    <w:qFormat/>
    <w:rsid w:val="00C80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8027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80271"/>
  </w:style>
  <w:style w:type="paragraph" w:styleId="ac">
    <w:name w:val="List Paragraph"/>
    <w:basedOn w:val="a"/>
    <w:uiPriority w:val="34"/>
    <w:qFormat/>
    <w:rsid w:val="00C80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0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80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8027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80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af">
    <w:name w:val="Subtle Emphasis"/>
    <w:uiPriority w:val="19"/>
    <w:qFormat/>
    <w:rsid w:val="00C80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80271"/>
    <w:rPr>
      <w:b/>
      <w:bCs/>
      <w:i/>
      <w:iCs/>
      <w:color w:val="94B6D2" w:themeColor="accent1"/>
      <w:sz w:val="22"/>
      <w:szCs w:val="22"/>
    </w:rPr>
  </w:style>
  <w:style w:type="character" w:styleId="af1">
    <w:name w:val="Subtle Reference"/>
    <w:uiPriority w:val="31"/>
    <w:qFormat/>
    <w:rsid w:val="00C80271"/>
    <w:rPr>
      <w:color w:val="auto"/>
      <w:u w:val="single" w:color="A5AB81" w:themeColor="accent3"/>
    </w:rPr>
  </w:style>
  <w:style w:type="character" w:styleId="af2">
    <w:name w:val="Intense Reference"/>
    <w:basedOn w:val="a0"/>
    <w:uiPriority w:val="32"/>
    <w:qFormat/>
    <w:rsid w:val="00C80271"/>
    <w:rPr>
      <w:b/>
      <w:bCs/>
      <w:color w:val="80865A" w:themeColor="accent3" w:themeShade="BF"/>
      <w:u w:val="single" w:color="A5AB81" w:themeColor="accent3"/>
    </w:rPr>
  </w:style>
  <w:style w:type="character" w:styleId="af3">
    <w:name w:val="Book Title"/>
    <w:basedOn w:val="a0"/>
    <w:uiPriority w:val="33"/>
    <w:qFormat/>
    <w:rsid w:val="00C80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80271"/>
    <w:pPr>
      <w:outlineLvl w:val="9"/>
    </w:pPr>
  </w:style>
  <w:style w:type="character" w:styleId="af5">
    <w:name w:val="Hyperlink"/>
    <w:basedOn w:val="a0"/>
    <w:uiPriority w:val="99"/>
    <w:unhideWhenUsed/>
    <w:rsid w:val="001A314E"/>
    <w:rPr>
      <w:color w:val="F7B615" w:themeColor="hyperlink"/>
      <w:u w:val="single"/>
    </w:rPr>
  </w:style>
  <w:style w:type="paragraph" w:styleId="af6">
    <w:name w:val="Normal (Web)"/>
    <w:basedOn w:val="a"/>
    <w:uiPriority w:val="99"/>
    <w:semiHidden/>
    <w:unhideWhenUsed/>
    <w:rsid w:val="0099402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99402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94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9614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76699">
              <w:marLeft w:val="0"/>
              <w:marRight w:val="212"/>
              <w:marTop w:val="106"/>
              <w:marBottom w:val="424"/>
              <w:divBdr>
                <w:top w:val="none" w:sz="0" w:space="0" w:color="auto"/>
                <w:left w:val="none" w:sz="0" w:space="0" w:color="auto"/>
                <w:bottom w:val="single" w:sz="8" w:space="11" w:color="EAEAEA"/>
                <w:right w:val="none" w:sz="0" w:space="0" w:color="auto"/>
              </w:divBdr>
            </w:div>
          </w:divsChild>
        </w:div>
        <w:div w:id="327750352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single" w:sz="8" w:space="21" w:color="EAEAE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ematics-repetition.com/wp-content/uploads/2012/10/109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ematics-repetition.com/wp-content/uploads/2012/10/108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Olga</cp:lastModifiedBy>
  <cp:revision>3</cp:revision>
  <dcterms:created xsi:type="dcterms:W3CDTF">2020-03-22T17:22:00Z</dcterms:created>
  <dcterms:modified xsi:type="dcterms:W3CDTF">2020-03-22T17:22:00Z</dcterms:modified>
</cp:coreProperties>
</file>